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9FB6" w14:textId="7238DD4D" w:rsidR="00305018" w:rsidRPr="00DA78C1" w:rsidRDefault="00732DCF" w:rsidP="00732DCF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</w:pPr>
      <w:r w:rsidRPr="00DA78C1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COLBURY MEMORIAL HALL</w:t>
      </w:r>
    </w:p>
    <w:p w14:paraId="0A8ED6C6" w14:textId="49969043" w:rsidR="00732DCF" w:rsidRPr="00DA78C1" w:rsidRDefault="00732DCF" w:rsidP="00732DCF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  <w:lang w:val="en-US"/>
        </w:rPr>
      </w:pPr>
      <w:r w:rsidRPr="00DA78C1">
        <w:rPr>
          <w:rFonts w:ascii="Times New Roman" w:hAnsi="Times New Roman" w:cs="Times New Roman"/>
          <w:b/>
          <w:bCs/>
          <w:sz w:val="38"/>
          <w:szCs w:val="38"/>
          <w:lang w:val="en-US"/>
        </w:rPr>
        <w:t>Conditions of Hire during Covid-19</w:t>
      </w:r>
    </w:p>
    <w:p w14:paraId="1AF70A99" w14:textId="00AB52BD" w:rsidR="00732DCF" w:rsidRDefault="00732DCF" w:rsidP="00732DC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32DCF">
        <w:rPr>
          <w:rFonts w:ascii="Times New Roman" w:hAnsi="Times New Roman" w:cs="Times New Roman"/>
          <w:sz w:val="26"/>
          <w:szCs w:val="26"/>
          <w:lang w:val="en-US"/>
        </w:rPr>
        <w:t>In effect from 25</w:t>
      </w:r>
      <w:r w:rsidRPr="00732DC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732DCF">
        <w:rPr>
          <w:rFonts w:ascii="Times New Roman" w:hAnsi="Times New Roman" w:cs="Times New Roman"/>
          <w:sz w:val="26"/>
          <w:szCs w:val="26"/>
          <w:lang w:val="en-US"/>
        </w:rPr>
        <w:t xml:space="preserve"> February 2022</w:t>
      </w:r>
    </w:p>
    <w:p w14:paraId="4791CD10" w14:textId="3F74C5B1" w:rsidR="00732DCF" w:rsidRDefault="00732DCF" w:rsidP="00732DC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7DD0E54C" w14:textId="06B032AC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Note: These conditions are supplemental to, not a replacement for, the Hall’s ordinary conditions of hire.</w:t>
      </w:r>
    </w:p>
    <w:p w14:paraId="30949BA5" w14:textId="5023D465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</w:p>
    <w:p w14:paraId="0997FD2A" w14:textId="3B791FDD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i. You, the hirer, will be responsible for ensuring those attending your activity or event comply with the Covid-19 guidelines while entering and occupying the Hall.</w:t>
      </w:r>
    </w:p>
    <w:p w14:paraId="30C83282" w14:textId="0B467B2C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</w:p>
    <w:p w14:paraId="29F00793" w14:textId="35D7591E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ii. Wearing a mask is of </w:t>
      </w:r>
      <w:r>
        <w:rPr>
          <w:rFonts w:ascii="Times New Roman" w:hAnsi="Times New Roman" w:cs="Times New Roman"/>
          <w:b/>
          <w:bCs/>
          <w:lang w:val="en-US"/>
        </w:rPr>
        <w:t>personal choice</w:t>
      </w:r>
      <w:r w:rsidR="005805E8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5805E8" w:rsidRPr="005805E8">
        <w:rPr>
          <w:rFonts w:ascii="Times New Roman" w:hAnsi="Times New Roman" w:cs="Times New Roman"/>
          <w:lang w:val="en-US"/>
        </w:rPr>
        <w:t>but we ask that you respect those around you and other hirers</w:t>
      </w:r>
      <w:r w:rsidR="005805E8">
        <w:rPr>
          <w:rFonts w:ascii="Times New Roman" w:hAnsi="Times New Roman" w:cs="Times New Roman"/>
          <w:lang w:val="en-US"/>
        </w:rPr>
        <w:t xml:space="preserve"> too</w:t>
      </w:r>
      <w:r w:rsidR="00DA78C1">
        <w:rPr>
          <w:rFonts w:ascii="Times New Roman" w:hAnsi="Times New Roman" w:cs="Times New Roman"/>
          <w:lang w:val="en-US"/>
        </w:rPr>
        <w:t>.</w:t>
      </w:r>
    </w:p>
    <w:p w14:paraId="1AB458E1" w14:textId="13C279D8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</w:p>
    <w:p w14:paraId="26C91F99" w14:textId="1C1BC885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iii. Social distancing of one metre should be maintained where possible, but the choice to be socially distanced in hired space is an individual or group preference. </w:t>
      </w:r>
    </w:p>
    <w:p w14:paraId="051F3B11" w14:textId="1A29A8F6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</w:p>
    <w:p w14:paraId="4B43982B" w14:textId="46479046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iv. You will be responsible for cleaning during and after your period of hire. (This includes door handles, light switches, </w:t>
      </w:r>
      <w:r w:rsidR="007709E6">
        <w:rPr>
          <w:rFonts w:ascii="Times New Roman" w:hAnsi="Times New Roman" w:cs="Times New Roman"/>
          <w:lang w:val="en-US"/>
        </w:rPr>
        <w:t xml:space="preserve">tabletops, </w:t>
      </w:r>
      <w:r>
        <w:rPr>
          <w:rFonts w:ascii="Times New Roman" w:hAnsi="Times New Roman" w:cs="Times New Roman"/>
          <w:lang w:val="en-US"/>
        </w:rPr>
        <w:t>used equipment, toilet handles and seats, and any surfaces likely to be used.) The cleaning trolly will be available to use if needed; we advise bringing and using your own domestic products where possible.</w:t>
      </w:r>
    </w:p>
    <w:p w14:paraId="660F6BAF" w14:textId="78A3049E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</w:p>
    <w:p w14:paraId="20F51EC1" w14:textId="54FF457F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v. You will be responsible for keeping the premises well ventilated throughout your hire, with windows and doors open as far as convenient.</w:t>
      </w:r>
    </w:p>
    <w:p w14:paraId="42B9DAFF" w14:textId="6F13349D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</w:p>
    <w:p w14:paraId="4ED64BEB" w14:textId="558F6286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vi. A maximum of </w:t>
      </w:r>
      <w:r w:rsidR="007709E6">
        <w:rPr>
          <w:rFonts w:ascii="Times New Roman" w:hAnsi="Times New Roman" w:cs="Times New Roman"/>
          <w:b/>
          <w:bCs/>
          <w:lang w:val="en-US"/>
        </w:rPr>
        <w:t>four</w:t>
      </w:r>
      <w:r>
        <w:rPr>
          <w:rFonts w:ascii="Times New Roman" w:hAnsi="Times New Roman" w:cs="Times New Roman"/>
          <w:lang w:val="en-US"/>
        </w:rPr>
        <w:t xml:space="preserve"> people to be allowed in the kitchen at any one time.</w:t>
      </w:r>
    </w:p>
    <w:p w14:paraId="28600560" w14:textId="06BAF272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</w:p>
    <w:p w14:paraId="4CF3A63A" w14:textId="427D9423" w:rsidR="00732DCF" w:rsidRDefault="00732DCF" w:rsidP="00732D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vii. You will ensure that no more than the allocated number of people attend your activity/event, to maintain maximum capacity of </w:t>
      </w:r>
      <w:r w:rsidR="00DA78C1">
        <w:rPr>
          <w:rFonts w:ascii="Times New Roman" w:hAnsi="Times New Roman" w:cs="Times New Roman"/>
          <w:lang w:val="en-US"/>
        </w:rPr>
        <w:t>60%. Number limitations for each room are as follows:</w:t>
      </w:r>
    </w:p>
    <w:p w14:paraId="66A8D429" w14:textId="543FD163" w:rsidR="00DA78C1" w:rsidRPr="00DA78C1" w:rsidRDefault="00DA78C1" w:rsidP="00732DCF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A78C1">
        <w:rPr>
          <w:rFonts w:ascii="Times New Roman" w:hAnsi="Times New Roman" w:cs="Times New Roman"/>
          <w:b/>
          <w:bCs/>
          <w:lang w:val="en-US"/>
        </w:rPr>
        <w:t>Ashurst Room = 24 persons</w:t>
      </w:r>
    </w:p>
    <w:p w14:paraId="6ABC33AB" w14:textId="43ED955E" w:rsidR="00DA78C1" w:rsidRPr="00DA78C1" w:rsidRDefault="00DA78C1" w:rsidP="00732DCF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A78C1">
        <w:rPr>
          <w:rFonts w:ascii="Times New Roman" w:hAnsi="Times New Roman" w:cs="Times New Roman"/>
          <w:b/>
          <w:bCs/>
          <w:lang w:val="en-US"/>
        </w:rPr>
        <w:t>Colbury Room = 30 persons</w:t>
      </w:r>
    </w:p>
    <w:p w14:paraId="0C880E4B" w14:textId="47F052E6" w:rsidR="00DA78C1" w:rsidRDefault="00DA78C1" w:rsidP="00732DCF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DA78C1">
        <w:rPr>
          <w:rFonts w:ascii="Times New Roman" w:hAnsi="Times New Roman" w:cs="Times New Roman"/>
          <w:b/>
          <w:bCs/>
          <w:lang w:val="en-US"/>
        </w:rPr>
        <w:t>Main Hall = 120 persons</w:t>
      </w:r>
    </w:p>
    <w:p w14:paraId="69A91A0B" w14:textId="175905B2" w:rsidR="00DA78C1" w:rsidRDefault="00DA78C1" w:rsidP="00732DCF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4D3C2E24" w14:textId="39C9B590" w:rsidR="00DA78C1" w:rsidRPr="00DA78C1" w:rsidRDefault="00DA78C1" w:rsidP="00732DC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viii. </w:t>
      </w:r>
      <w:r w:rsidR="007709E6">
        <w:rPr>
          <w:rFonts w:ascii="Times New Roman" w:hAnsi="Times New Roman" w:cs="Times New Roman"/>
          <w:lang w:val="en-US"/>
        </w:rPr>
        <w:t xml:space="preserve">We will reserve the right to close the hall, or adapt these conditions, if there are safety concerns relating to Covid-19 or Government regulations instruct us to do so. </w:t>
      </w:r>
    </w:p>
    <w:sectPr w:rsidR="00DA78C1" w:rsidRPr="00DA7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CF"/>
    <w:rsid w:val="00305018"/>
    <w:rsid w:val="005805E8"/>
    <w:rsid w:val="00732DCF"/>
    <w:rsid w:val="007709E6"/>
    <w:rsid w:val="00940D2E"/>
    <w:rsid w:val="00DA78C1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5B5D"/>
  <w15:chartTrackingRefBased/>
  <w15:docId w15:val="{461411DD-48C5-4E60-8CF7-BA21FF95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Ruth Croucher Bryant</dc:creator>
  <cp:keywords/>
  <dc:description/>
  <cp:lastModifiedBy>Charlotte Ruth Croucher Bryant</cp:lastModifiedBy>
  <cp:revision>2</cp:revision>
  <dcterms:created xsi:type="dcterms:W3CDTF">2022-02-26T13:38:00Z</dcterms:created>
  <dcterms:modified xsi:type="dcterms:W3CDTF">2022-02-26T14:20:00Z</dcterms:modified>
</cp:coreProperties>
</file>